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3E8" w14:textId="3CF0DD53" w:rsidR="009F7F98" w:rsidRPr="00DF639C" w:rsidRDefault="000D5D5F" w:rsidP="000C3920">
      <w:pPr>
        <w:ind w:left="1560"/>
        <w:rPr>
          <w:rFonts w:ascii="-webkit-standard" w:eastAsia="Times New Roman" w:hAnsi="-webkit-standard"/>
          <w:b/>
          <w:bCs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DC7D461" wp14:editId="2DC383A0">
            <wp:simplePos x="0" y="0"/>
            <wp:positionH relativeFrom="page">
              <wp:posOffset>76200</wp:posOffset>
            </wp:positionH>
            <wp:positionV relativeFrom="paragraph">
              <wp:posOffset>-27940</wp:posOffset>
            </wp:positionV>
            <wp:extent cx="1191260" cy="955040"/>
            <wp:effectExtent l="0" t="0" r="889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AF8B21B" wp14:editId="08DFDD34">
                <wp:simplePos x="0" y="0"/>
                <wp:positionH relativeFrom="column">
                  <wp:posOffset>882650</wp:posOffset>
                </wp:positionH>
                <wp:positionV relativeFrom="paragraph">
                  <wp:posOffset>-50165</wp:posOffset>
                </wp:positionV>
                <wp:extent cx="0" cy="1136650"/>
                <wp:effectExtent l="12700" t="0" r="0" b="6350"/>
                <wp:wrapNone/>
                <wp:docPr id="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6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791F" id="Connecteur droit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5pt,-3.95pt" to="69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" strokecolor="#4472c4" strokeweight="2pt">
                <v:stroke joinstyle="miter"/>
                <o:lock v:ext="edit" shapetype="f"/>
              </v:line>
            </w:pict>
          </mc:Fallback>
        </mc:AlternateContent>
      </w:r>
      <w:r w:rsidR="009F7F98" w:rsidRPr="00DF639C">
        <w:rPr>
          <w:rFonts w:ascii="-webkit-standard" w:eastAsia="Times New Roman" w:hAnsi="-webkit-standard"/>
          <w:b/>
          <w:color w:val="000000"/>
          <w:lang w:eastAsia="fr-FR"/>
        </w:rPr>
        <w:t>C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omité Île-de-France </w:t>
      </w:r>
      <w:r w:rsidR="002D50A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de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c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anoë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k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ayak et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s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ports de pagaie</w:t>
      </w:r>
    </w:p>
    <w:p w14:paraId="2F57EABF" w14:textId="77777777" w:rsidR="009F7F98" w:rsidRPr="00DF639C" w:rsidRDefault="009F7F98" w:rsidP="00A65303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Stade </w:t>
      </w:r>
      <w:r w:rsidR="001F66F0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n</w:t>
      </w: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autique Olympique d'Île-de-France</w:t>
      </w:r>
      <w:r w:rsidR="00A65303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 </w:t>
      </w: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3 route de Torcy, 77360 Vaires-sur-Marne</w:t>
      </w:r>
    </w:p>
    <w:p w14:paraId="5AD57574" w14:textId="77777777" w:rsidR="009F7F98" w:rsidRDefault="001F66F0" w:rsidP="00A65303">
      <w:pPr>
        <w:ind w:left="1560"/>
        <w:rPr>
          <w:rFonts w:ascii="-webkit-standard" w:eastAsia="Times New Roman" w:hAnsi="-webkit-standard"/>
          <w:bCs/>
          <w:sz w:val="20"/>
          <w:szCs w:val="20"/>
          <w:lang w:eastAsia="fr-FR"/>
        </w:rPr>
      </w:pP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+33 </w:t>
      </w:r>
      <w:r w:rsidR="009F7F98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7 69 73 40 39</w:t>
      </w:r>
      <w:r w:rsidR="00A65303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 - </w:t>
      </w:r>
      <w:hyperlink r:id="rId12" w:history="1">
        <w:r w:rsidR="00A65303" w:rsidRPr="00C74400">
          <w:rPr>
            <w:rStyle w:val="Lienhypertexte"/>
            <w:rFonts w:ascii="-webkit-standard" w:eastAsia="Times New Roman" w:hAnsi="-webkit-standard"/>
            <w:bCs/>
            <w:sz w:val="20"/>
            <w:szCs w:val="20"/>
            <w:lang w:eastAsia="fr-FR"/>
          </w:rPr>
          <w:t>contact@crifck.fr</w:t>
        </w:r>
      </w:hyperlink>
    </w:p>
    <w:p w14:paraId="4A07DBB3" w14:textId="77777777" w:rsidR="00CF154C" w:rsidRPr="00DF639C" w:rsidRDefault="00ED20DD" w:rsidP="00A65303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DB1AE67" wp14:editId="347C7212">
            <wp:simplePos x="0" y="0"/>
            <wp:positionH relativeFrom="column">
              <wp:posOffset>948690</wp:posOffset>
            </wp:positionH>
            <wp:positionV relativeFrom="paragraph">
              <wp:posOffset>114300</wp:posOffset>
            </wp:positionV>
            <wp:extent cx="1172845" cy="315595"/>
            <wp:effectExtent l="0" t="0" r="0" b="0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445D5" w14:textId="77777777" w:rsidR="006D208B" w:rsidRDefault="006D208B" w:rsidP="009F7F98">
      <w:pPr>
        <w:ind w:left="1560"/>
        <w:rPr>
          <w:sz w:val="20"/>
          <w:szCs w:val="20"/>
        </w:rPr>
      </w:pPr>
    </w:p>
    <w:p w14:paraId="2F77D41F" w14:textId="77777777" w:rsidR="006D208B" w:rsidRDefault="006D208B" w:rsidP="009F7F98">
      <w:pPr>
        <w:ind w:left="1560"/>
        <w:rPr>
          <w:sz w:val="20"/>
          <w:szCs w:val="20"/>
        </w:rPr>
      </w:pPr>
    </w:p>
    <w:p w14:paraId="231177A4" w14:textId="187AD118" w:rsidR="009F7F98" w:rsidRPr="00DF639C" w:rsidRDefault="003A3AF5" w:rsidP="009F7F98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hyperlink r:id="rId14" w:history="1">
        <w:r w:rsidR="00CD2496" w:rsidRPr="001A7DB6">
          <w:rPr>
            <w:rStyle w:val="Lienhypertexte"/>
            <w:rFonts w:ascii="-webkit-standard" w:eastAsia="Times New Roman" w:hAnsi="-webkit-standard"/>
            <w:bCs/>
            <w:sz w:val="20"/>
            <w:szCs w:val="20"/>
            <w:lang w:eastAsia="fr-FR"/>
          </w:rPr>
          <w:t>www.kayak-iledefrance.fr</w:t>
        </w:r>
      </w:hyperlink>
    </w:p>
    <w:p w14:paraId="199B6A4A" w14:textId="0974A514" w:rsidR="00800DA1" w:rsidRPr="006039D4" w:rsidRDefault="006039D4" w:rsidP="006039D4">
      <w:pPr>
        <w:spacing w:line="254" w:lineRule="auto"/>
        <w:ind w:left="201" w:right="5"/>
        <w:jc w:val="center"/>
        <w:rPr>
          <w:rFonts w:ascii="Comic Sans MS" w:eastAsia="Times New Roman" w:hAnsi="Comic Sans MS" w:cstheme="minorHAnsi"/>
          <w:bCs/>
          <w:color w:val="538135" w:themeColor="accent6" w:themeShade="BF"/>
          <w:sz w:val="80"/>
        </w:rPr>
      </w:pPr>
      <w:r>
        <w:rPr>
          <w:rFonts w:ascii="Comic Sans MS" w:eastAsia="Times New Roman" w:hAnsi="Comic Sans MS" w:cstheme="minorHAnsi"/>
          <w:bCs/>
          <w:color w:val="2E74B5" w:themeColor="accent5" w:themeShade="BF"/>
          <w:sz w:val="80"/>
        </w:rPr>
        <w:t xml:space="preserve"> </w:t>
      </w:r>
      <w:r w:rsidR="00800DA1" w:rsidRPr="006039D4">
        <w:rPr>
          <w:rFonts w:ascii="Comic Sans MS" w:eastAsia="Times New Roman" w:hAnsi="Comic Sans MS" w:cstheme="minorHAnsi"/>
          <w:bCs/>
          <w:color w:val="538135" w:themeColor="accent6" w:themeShade="BF"/>
          <w:sz w:val="80"/>
        </w:rPr>
        <w:t xml:space="preserve">Commission </w:t>
      </w:r>
      <w:r w:rsidRPr="006039D4">
        <w:rPr>
          <w:rFonts w:ascii="Comic Sans MS" w:eastAsia="Times New Roman" w:hAnsi="Comic Sans MS" w:cstheme="minorHAnsi"/>
          <w:bCs/>
          <w:color w:val="538135" w:themeColor="accent6" w:themeShade="BF"/>
          <w:sz w:val="80"/>
        </w:rPr>
        <w:t>eau vive</w:t>
      </w:r>
    </w:p>
    <w:p w14:paraId="7A496289" w14:textId="4363C5FD" w:rsidR="00800DA1" w:rsidRPr="006039D4" w:rsidRDefault="006039D4" w:rsidP="006039D4">
      <w:pPr>
        <w:spacing w:line="254" w:lineRule="auto"/>
        <w:ind w:left="1617" w:right="5"/>
        <w:rPr>
          <w:rFonts w:ascii="Comic Sans MS" w:eastAsia="Times New Roman" w:hAnsi="Comic Sans MS" w:cstheme="minorHAnsi"/>
          <w:bCs/>
          <w:color w:val="538135" w:themeColor="accent6" w:themeShade="BF"/>
          <w:sz w:val="40"/>
          <w:szCs w:val="40"/>
        </w:rPr>
      </w:pPr>
      <w:r w:rsidRPr="006039D4">
        <w:rPr>
          <w:rFonts w:ascii="Comic Sans MS" w:eastAsia="Times New Roman" w:hAnsi="Comic Sans MS" w:cstheme="minorHAnsi"/>
          <w:bCs/>
          <w:color w:val="538135" w:themeColor="accent6" w:themeShade="BF"/>
          <w:sz w:val="40"/>
          <w:szCs w:val="40"/>
        </w:rPr>
        <w:t xml:space="preserve">    Circuit de progression en eau vive</w:t>
      </w:r>
    </w:p>
    <w:p w14:paraId="6C5610D0" w14:textId="77777777" w:rsidR="00800DA1" w:rsidRPr="000C6651" w:rsidRDefault="00800DA1" w:rsidP="006039D4">
      <w:pPr>
        <w:spacing w:after="113"/>
        <w:ind w:left="62"/>
        <w:jc w:val="center"/>
        <w:rPr>
          <w:rFonts w:ascii="Comic Sans MS" w:hAnsi="Comic Sans MS" w:cstheme="minorHAnsi"/>
        </w:rPr>
      </w:pPr>
    </w:p>
    <w:p w14:paraId="3CCFDCE5" w14:textId="25612309" w:rsidR="00800DA1" w:rsidRPr="006039D4" w:rsidRDefault="006039D4" w:rsidP="006039D4">
      <w:pPr>
        <w:ind w:left="709"/>
        <w:jc w:val="center"/>
        <w:rPr>
          <w:rFonts w:ascii="Comic Sans MS" w:hAnsi="Comic Sans MS" w:cstheme="minorHAnsi"/>
          <w:bCs/>
          <w:sz w:val="44"/>
          <w:szCs w:val="44"/>
        </w:rPr>
      </w:pPr>
      <w:r w:rsidRPr="006039D4">
        <w:rPr>
          <w:rFonts w:ascii="Comic Sans MS" w:hAnsi="Comic Sans MS" w:cstheme="minorHAnsi"/>
          <w:bCs/>
          <w:sz w:val="44"/>
          <w:szCs w:val="44"/>
        </w:rPr>
        <w:t>Bassin de Vaires-sur-Marne</w:t>
      </w:r>
      <w:r>
        <w:rPr>
          <w:rFonts w:ascii="Comic Sans MS" w:hAnsi="Comic Sans MS" w:cstheme="minorHAnsi"/>
          <w:bCs/>
          <w:sz w:val="44"/>
          <w:szCs w:val="44"/>
        </w:rPr>
        <w:t xml:space="preserve"> – P2</w:t>
      </w:r>
    </w:p>
    <w:p w14:paraId="54EF9CC7" w14:textId="36BC134B" w:rsidR="00800DA1" w:rsidRDefault="00800DA1" w:rsidP="006039D4">
      <w:pPr>
        <w:spacing w:after="151"/>
        <w:ind w:left="62"/>
        <w:rPr>
          <w:rFonts w:cstheme="minorHAnsi"/>
          <w:b/>
          <w:color w:val="00000A"/>
          <w:sz w:val="28"/>
        </w:rPr>
      </w:pPr>
      <w:r>
        <w:rPr>
          <w:rFonts w:cstheme="minorHAnsi"/>
          <w:b/>
          <w:color w:val="00000A"/>
          <w:sz w:val="28"/>
        </w:rPr>
        <w:t xml:space="preserve"> </w:t>
      </w:r>
    </w:p>
    <w:p w14:paraId="683D043A" w14:textId="07D81910" w:rsidR="006039D4" w:rsidRDefault="006039D4" w:rsidP="006039D4">
      <w:pPr>
        <w:spacing w:after="151"/>
        <w:ind w:left="62"/>
        <w:rPr>
          <w:rFonts w:cstheme="minorHAnsi"/>
          <w:b/>
          <w:color w:val="00000A"/>
          <w:sz w:val="28"/>
        </w:rPr>
      </w:pPr>
    </w:p>
    <w:p w14:paraId="0846352F" w14:textId="72DEA68C" w:rsidR="006039D4" w:rsidRPr="006039D4" w:rsidRDefault="006039D4" w:rsidP="006039D4">
      <w:pPr>
        <w:spacing w:after="151"/>
        <w:ind w:left="62"/>
        <w:rPr>
          <w:sz w:val="40"/>
          <w:szCs w:val="40"/>
        </w:rPr>
      </w:pPr>
      <w:r w:rsidRPr="006039D4">
        <w:rPr>
          <w:sz w:val="40"/>
          <w:szCs w:val="40"/>
        </w:rPr>
        <w:t xml:space="preserve">Deux dates pour les inscriptions </w:t>
      </w:r>
    </w:p>
    <w:p w14:paraId="62A84A09" w14:textId="018783D3" w:rsidR="006039D4" w:rsidRPr="006039D4" w:rsidRDefault="006039D4" w:rsidP="006039D4">
      <w:pPr>
        <w:pStyle w:val="Paragraphedeliste"/>
        <w:numPr>
          <w:ilvl w:val="3"/>
          <w:numId w:val="14"/>
        </w:numPr>
        <w:spacing w:after="151"/>
        <w:rPr>
          <w:sz w:val="40"/>
          <w:szCs w:val="40"/>
        </w:rPr>
      </w:pPr>
      <w:r w:rsidRPr="006039D4">
        <w:rPr>
          <w:sz w:val="40"/>
          <w:szCs w:val="40"/>
        </w:rPr>
        <w:t xml:space="preserve">Le dimanche 27 mars de 14h à 16h </w:t>
      </w:r>
    </w:p>
    <w:p w14:paraId="7243801D" w14:textId="3D57E1E8" w:rsidR="006039D4" w:rsidRPr="006039D4" w:rsidRDefault="006039D4" w:rsidP="006039D4">
      <w:pPr>
        <w:pStyle w:val="Paragraphedeliste"/>
        <w:numPr>
          <w:ilvl w:val="3"/>
          <w:numId w:val="14"/>
        </w:numPr>
        <w:spacing w:after="151"/>
        <w:rPr>
          <w:sz w:val="40"/>
          <w:szCs w:val="40"/>
        </w:rPr>
      </w:pPr>
      <w:r w:rsidRPr="006039D4">
        <w:rPr>
          <w:sz w:val="40"/>
          <w:szCs w:val="40"/>
        </w:rPr>
        <w:t xml:space="preserve">Le samedi 2 avril de 14h à 16h </w:t>
      </w:r>
    </w:p>
    <w:p w14:paraId="075E69E5" w14:textId="77777777" w:rsidR="00800DA1" w:rsidRDefault="00800DA1" w:rsidP="00800DA1">
      <w:pPr>
        <w:spacing w:after="105"/>
        <w:ind w:left="57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color w:val="6699CC"/>
          <w:sz w:val="26"/>
        </w:rPr>
        <w:t xml:space="preserve"> </w:t>
      </w:r>
    </w:p>
    <w:p w14:paraId="4C11235F" w14:textId="2D6753C1" w:rsidR="00800DA1" w:rsidRDefault="00800DA1" w:rsidP="00800DA1">
      <w:pPr>
        <w:ind w:right="-764" w:firstLine="950"/>
        <w:rPr>
          <w:rFonts w:asciiTheme="minorHAnsi" w:hAnsiTheme="minorHAnsi" w:cstheme="minorHAnsi"/>
        </w:rPr>
      </w:pPr>
    </w:p>
    <w:p w14:paraId="4886E1A8" w14:textId="77777777" w:rsidR="00800DA1" w:rsidRDefault="00800DA1" w:rsidP="00800DA1">
      <w:pPr>
        <w:ind w:left="48"/>
        <w:jc w:val="center"/>
        <w:rPr>
          <w:rFonts w:asciiTheme="minorHAnsi" w:hAnsiTheme="minorHAnsi" w:cstheme="minorHAnsi"/>
        </w:rPr>
      </w:pPr>
      <w:r>
        <w:rPr>
          <w:rFonts w:cstheme="minorHAnsi"/>
          <w:color w:val="00000A"/>
        </w:rPr>
        <w:t xml:space="preserve">  </w:t>
      </w:r>
      <w:r>
        <w:rPr>
          <w:rFonts w:cstheme="minorHAnsi"/>
          <w:b/>
          <w:color w:val="0084D1"/>
          <w:sz w:val="28"/>
        </w:rPr>
        <w:t xml:space="preserve"> </w:t>
      </w:r>
    </w:p>
    <w:p w14:paraId="798BC451" w14:textId="77777777" w:rsidR="00800DA1" w:rsidRDefault="00800DA1" w:rsidP="00800DA1">
      <w:pPr>
        <w:ind w:left="62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color w:val="0084D1"/>
          <w:sz w:val="28"/>
        </w:rPr>
        <w:t xml:space="preserve"> </w:t>
      </w:r>
    </w:p>
    <w:p w14:paraId="01F752E9" w14:textId="77777777" w:rsidR="00800DA1" w:rsidRDefault="00800DA1" w:rsidP="00800DA1">
      <w:pPr>
        <w:ind w:left="1884"/>
      </w:pPr>
      <w:r>
        <w:rPr>
          <w:rFonts w:cstheme="minorHAnsi"/>
          <w:b/>
          <w:sz w:val="28"/>
        </w:rPr>
        <w:t xml:space="preserve">Organisation et encadrement : </w:t>
      </w:r>
    </w:p>
    <w:p w14:paraId="08347550" w14:textId="77777777" w:rsidR="00800DA1" w:rsidRDefault="00800DA1" w:rsidP="00800DA1">
      <w:pPr>
        <w:ind w:left="18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Jean-Paul MOREL (</w:t>
      </w:r>
      <w:r>
        <w:rPr>
          <w:rFonts w:cstheme="minorHAnsi"/>
          <w:b/>
          <w:i/>
          <w:iCs/>
          <w:sz w:val="28"/>
        </w:rPr>
        <w:t>PSUC - Orsay</w:t>
      </w:r>
      <w:r>
        <w:rPr>
          <w:rFonts w:cstheme="minorHAnsi"/>
          <w:b/>
          <w:sz w:val="28"/>
        </w:rPr>
        <w:t>)</w:t>
      </w:r>
    </w:p>
    <w:p w14:paraId="5F85282C" w14:textId="61747BC3" w:rsidR="00800DA1" w:rsidRDefault="00800DA1" w:rsidP="00800DA1">
      <w:pPr>
        <w:ind w:left="18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Jacques GU</w:t>
      </w:r>
      <w:r w:rsidR="00C67C41">
        <w:rPr>
          <w:rFonts w:cstheme="minorHAnsi"/>
          <w:b/>
          <w:sz w:val="28"/>
        </w:rPr>
        <w:t>YARD</w:t>
      </w:r>
      <w:r>
        <w:rPr>
          <w:rFonts w:cstheme="minorHAnsi"/>
          <w:b/>
          <w:sz w:val="28"/>
        </w:rPr>
        <w:t xml:space="preserve"> (Chelles)</w:t>
      </w:r>
    </w:p>
    <w:p w14:paraId="06F7CA58" w14:textId="446F06DE" w:rsidR="006039D4" w:rsidRDefault="006039D4" w:rsidP="00800DA1">
      <w:pPr>
        <w:ind w:left="18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Jacky B</w:t>
      </w:r>
      <w:r w:rsidR="00C67C41">
        <w:rPr>
          <w:rFonts w:cstheme="minorHAnsi"/>
          <w:b/>
          <w:sz w:val="28"/>
        </w:rPr>
        <w:t>IRONNEAU</w:t>
      </w:r>
      <w:r>
        <w:rPr>
          <w:rFonts w:cstheme="minorHAnsi"/>
          <w:b/>
          <w:sz w:val="28"/>
        </w:rPr>
        <w:t xml:space="preserve"> (SNTM)</w:t>
      </w:r>
    </w:p>
    <w:p w14:paraId="24FD90AF" w14:textId="6B1044DE" w:rsidR="006039D4" w:rsidRDefault="006039D4" w:rsidP="00800DA1">
      <w:pPr>
        <w:ind w:left="18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Lionel SERBAT (SNTM)</w:t>
      </w:r>
    </w:p>
    <w:p w14:paraId="6A2EEBBC" w14:textId="726746CA" w:rsidR="006039D4" w:rsidRDefault="006039D4" w:rsidP="00800DA1">
      <w:pPr>
        <w:ind w:left="18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 xml:space="preserve">Gauthier </w:t>
      </w:r>
      <w:r w:rsidR="00C67C41">
        <w:rPr>
          <w:rFonts w:cstheme="minorHAnsi"/>
          <w:b/>
          <w:sz w:val="28"/>
        </w:rPr>
        <w:t>VANDENABEELE (CTR)</w:t>
      </w:r>
    </w:p>
    <w:p w14:paraId="7F13B2E8" w14:textId="16D68699" w:rsidR="00C67C41" w:rsidRDefault="00C67C41" w:rsidP="00800DA1">
      <w:pPr>
        <w:ind w:left="1884"/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Joël DUGAY (CEV)</w:t>
      </w:r>
    </w:p>
    <w:p w14:paraId="126313F8" w14:textId="6B426507" w:rsidR="00800DA1" w:rsidRDefault="00800DA1" w:rsidP="00800DA1">
      <w:pPr>
        <w:ind w:left="1884"/>
        <w:rPr>
          <w:rFonts w:cstheme="minorHAnsi"/>
          <w:b/>
          <w:i/>
          <w:iCs/>
          <w:sz w:val="28"/>
        </w:rPr>
      </w:pPr>
      <w:r>
        <w:rPr>
          <w:rFonts w:cstheme="minorHAnsi"/>
          <w:b/>
          <w:sz w:val="28"/>
        </w:rPr>
        <w:tab/>
        <w:t xml:space="preserve"> </w:t>
      </w:r>
      <w:r>
        <w:rPr>
          <w:rFonts w:cstheme="minorHAnsi"/>
          <w:b/>
          <w:sz w:val="28"/>
        </w:rPr>
        <w:tab/>
      </w:r>
    </w:p>
    <w:p w14:paraId="7E01BC2D" w14:textId="77777777" w:rsidR="00800DA1" w:rsidRDefault="00800DA1" w:rsidP="00800DA1">
      <w:pPr>
        <w:ind w:left="1884"/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</w:p>
    <w:p w14:paraId="239CF533" w14:textId="77777777" w:rsidR="00800DA1" w:rsidRDefault="00800DA1" w:rsidP="00800DA1">
      <w:pPr>
        <w:ind w:left="48"/>
        <w:jc w:val="center"/>
        <w:rPr>
          <w:rFonts w:cstheme="minorHAnsi"/>
          <w:b/>
          <w:color w:val="00000A"/>
        </w:rPr>
      </w:pPr>
    </w:p>
    <w:p w14:paraId="577759E7" w14:textId="59553EE9" w:rsidR="00800DA1" w:rsidRDefault="00800DA1" w:rsidP="00800DA1">
      <w:pPr>
        <w:ind w:left="48"/>
        <w:rPr>
          <w:rFonts w:cstheme="minorHAnsi"/>
          <w:b/>
          <w:color w:val="00000A"/>
          <w:u w:val="single"/>
        </w:rPr>
      </w:pPr>
      <w:r w:rsidRPr="000714CF">
        <w:rPr>
          <w:rFonts w:cstheme="minorHAnsi"/>
          <w:b/>
          <w:color w:val="00000A"/>
          <w:u w:val="single"/>
        </w:rPr>
        <w:t xml:space="preserve">Objectif </w:t>
      </w:r>
      <w:r w:rsidR="00C67C41">
        <w:rPr>
          <w:rFonts w:cstheme="minorHAnsi"/>
          <w:b/>
          <w:color w:val="00000A"/>
          <w:u w:val="single"/>
        </w:rPr>
        <w:t>de la formation</w:t>
      </w:r>
      <w:r w:rsidRPr="000714CF">
        <w:rPr>
          <w:rFonts w:cstheme="minorHAnsi"/>
          <w:b/>
          <w:color w:val="00000A"/>
          <w:u w:val="single"/>
        </w:rPr>
        <w:t xml:space="preserve"> </w:t>
      </w:r>
    </w:p>
    <w:p w14:paraId="592FDD38" w14:textId="77777777" w:rsidR="00800DA1" w:rsidRPr="000714CF" w:rsidRDefault="00800DA1" w:rsidP="00800DA1">
      <w:pPr>
        <w:ind w:left="48"/>
        <w:rPr>
          <w:rFonts w:cstheme="minorHAnsi"/>
          <w:b/>
          <w:color w:val="00000A"/>
          <w:u w:val="single"/>
        </w:rPr>
      </w:pPr>
    </w:p>
    <w:p w14:paraId="18C0CB7C" w14:textId="351899B2" w:rsidR="00800DA1" w:rsidRPr="00082570" w:rsidRDefault="00C67C41" w:rsidP="00800DA1">
      <w:pPr>
        <w:ind w:left="48"/>
        <w:jc w:val="both"/>
        <w:rPr>
          <w:rFonts w:cstheme="minorHAnsi"/>
          <w:bCs/>
          <w:color w:val="00000A"/>
        </w:rPr>
      </w:pPr>
      <w:r>
        <w:rPr>
          <w:rFonts w:cstheme="minorHAnsi"/>
          <w:bCs/>
          <w:color w:val="00000A"/>
        </w:rPr>
        <w:t xml:space="preserve">Elle a pour objectif, dans le cadre du circuit de progression sur les bassins d’eau vive franciliens, </w:t>
      </w:r>
      <w:r w:rsidR="00944B3A">
        <w:rPr>
          <w:rFonts w:cstheme="minorHAnsi"/>
          <w:bCs/>
          <w:color w:val="00000A"/>
        </w:rPr>
        <w:t xml:space="preserve">de permettre un perfectionnement </w:t>
      </w:r>
      <w:r w:rsidR="00831DB4">
        <w:rPr>
          <w:rFonts w:cstheme="minorHAnsi"/>
          <w:bCs/>
          <w:color w:val="00000A"/>
        </w:rPr>
        <w:t xml:space="preserve">régulier </w:t>
      </w:r>
      <w:r w:rsidR="00944B3A">
        <w:rPr>
          <w:rFonts w:cstheme="minorHAnsi"/>
          <w:bCs/>
          <w:color w:val="00000A"/>
        </w:rPr>
        <w:t>à la pratique de l’EV</w:t>
      </w:r>
      <w:r w:rsidR="00800DA1" w:rsidRPr="00082570">
        <w:rPr>
          <w:rFonts w:cstheme="minorHAnsi"/>
          <w:bCs/>
          <w:color w:val="00000A"/>
        </w:rPr>
        <w:t xml:space="preserve"> en prenant en compte </w:t>
      </w:r>
      <w:r w:rsidR="00944B3A">
        <w:rPr>
          <w:rFonts w:cstheme="minorHAnsi"/>
          <w:bCs/>
          <w:color w:val="00000A"/>
        </w:rPr>
        <w:t xml:space="preserve">plusieurs </w:t>
      </w:r>
      <w:r w:rsidR="009012A0">
        <w:rPr>
          <w:rFonts w:cstheme="minorHAnsi"/>
          <w:bCs/>
          <w:color w:val="00000A"/>
        </w:rPr>
        <w:t>thématiques :</w:t>
      </w:r>
    </w:p>
    <w:p w14:paraId="374B2259" w14:textId="506AB759" w:rsidR="00800DA1" w:rsidRDefault="00800DA1" w:rsidP="00800DA1">
      <w:pPr>
        <w:pStyle w:val="Paragraphedeliste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cstheme="minorHAnsi"/>
          <w:bCs/>
          <w:color w:val="00000A"/>
        </w:rPr>
      </w:pPr>
      <w:r w:rsidRPr="00654D2C">
        <w:rPr>
          <w:rFonts w:cstheme="minorHAnsi"/>
          <w:bCs/>
          <w:color w:val="00000A"/>
        </w:rPr>
        <w:t>La sécurité</w:t>
      </w:r>
      <w:r w:rsidR="00944B3A">
        <w:rPr>
          <w:rFonts w:cstheme="minorHAnsi"/>
          <w:bCs/>
          <w:color w:val="00000A"/>
        </w:rPr>
        <w:t xml:space="preserve"> en eau vive</w:t>
      </w:r>
    </w:p>
    <w:p w14:paraId="5871830D" w14:textId="7E48CD46" w:rsidR="00800DA1" w:rsidRPr="00654D2C" w:rsidRDefault="00800DA1" w:rsidP="00800DA1">
      <w:pPr>
        <w:pStyle w:val="Paragraphedeliste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cstheme="minorHAnsi"/>
          <w:bCs/>
          <w:color w:val="00000A"/>
        </w:rPr>
      </w:pPr>
      <w:r w:rsidRPr="00654D2C">
        <w:rPr>
          <w:rFonts w:cstheme="minorHAnsi"/>
          <w:bCs/>
          <w:color w:val="00000A"/>
        </w:rPr>
        <w:t xml:space="preserve">La </w:t>
      </w:r>
      <w:r w:rsidR="00944B3A">
        <w:rPr>
          <w:rFonts w:cstheme="minorHAnsi"/>
          <w:bCs/>
          <w:color w:val="00000A"/>
        </w:rPr>
        <w:t xml:space="preserve">technique : technique de pagaie, stop, reprise, direction, équilibre, …, </w:t>
      </w:r>
    </w:p>
    <w:p w14:paraId="096DE492" w14:textId="08116D45" w:rsidR="00800DA1" w:rsidRPr="00944B3A" w:rsidRDefault="00944B3A" w:rsidP="00944B3A">
      <w:pPr>
        <w:pStyle w:val="Paragraphedeliste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cstheme="minorHAnsi"/>
          <w:b/>
          <w:color w:val="00000A"/>
        </w:rPr>
      </w:pPr>
      <w:r>
        <w:rPr>
          <w:rFonts w:cstheme="minorHAnsi"/>
          <w:bCs/>
          <w:color w:val="00000A"/>
        </w:rPr>
        <w:t>La progression en eau vive et la confiance en soi</w:t>
      </w:r>
    </w:p>
    <w:p w14:paraId="1F999B9A" w14:textId="36382225" w:rsidR="00944B3A" w:rsidRPr="00831DB4" w:rsidRDefault="00944B3A" w:rsidP="00944B3A">
      <w:pPr>
        <w:pStyle w:val="Paragraphedeliste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cstheme="minorHAnsi"/>
          <w:b/>
          <w:color w:val="00000A"/>
        </w:rPr>
      </w:pPr>
      <w:r>
        <w:rPr>
          <w:rFonts w:cstheme="minorHAnsi"/>
          <w:bCs/>
          <w:color w:val="00000A"/>
        </w:rPr>
        <w:t>Pratiquer sur le court terme des rivières de cl 3 à cl 5</w:t>
      </w:r>
    </w:p>
    <w:p w14:paraId="2282C4FA" w14:textId="65866684" w:rsidR="00831DB4" w:rsidRPr="00944B3A" w:rsidRDefault="00831DB4" w:rsidP="00944B3A">
      <w:pPr>
        <w:pStyle w:val="Paragraphedeliste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cstheme="minorHAnsi"/>
          <w:b/>
          <w:color w:val="00000A"/>
        </w:rPr>
      </w:pPr>
      <w:r>
        <w:rPr>
          <w:rFonts w:cstheme="minorHAnsi"/>
          <w:bCs/>
          <w:color w:val="00000A"/>
        </w:rPr>
        <w:t>Participer au rassemblement d’été sur Saint Clément : du 3 juillet au 9 juillet 2022</w:t>
      </w:r>
    </w:p>
    <w:p w14:paraId="2905197D" w14:textId="77777777" w:rsidR="00944B3A" w:rsidRDefault="00944B3A" w:rsidP="00944B3A">
      <w:pPr>
        <w:pStyle w:val="Paragraphedeliste"/>
        <w:suppressAutoHyphens w:val="0"/>
        <w:autoSpaceDN/>
        <w:spacing w:after="0"/>
        <w:ind w:left="1430"/>
        <w:contextualSpacing/>
        <w:textAlignment w:val="auto"/>
        <w:rPr>
          <w:rFonts w:cstheme="minorHAnsi"/>
          <w:b/>
          <w:color w:val="00000A"/>
        </w:rPr>
      </w:pPr>
    </w:p>
    <w:p w14:paraId="23D67C9E" w14:textId="43AF981E" w:rsidR="00800DA1" w:rsidRDefault="00800DA1" w:rsidP="00800DA1">
      <w:pPr>
        <w:spacing w:after="77"/>
        <w:jc w:val="both"/>
        <w:rPr>
          <w:rFonts w:asciiTheme="minorHAnsi" w:hAnsiTheme="minorHAnsi" w:cstheme="minorHAnsi"/>
        </w:rPr>
      </w:pPr>
    </w:p>
    <w:p w14:paraId="426B8A38" w14:textId="32A25F96" w:rsidR="00944B3A" w:rsidRDefault="00944B3A" w:rsidP="00800DA1">
      <w:pPr>
        <w:spacing w:after="77"/>
        <w:jc w:val="both"/>
        <w:rPr>
          <w:rFonts w:asciiTheme="minorHAnsi" w:hAnsiTheme="minorHAnsi" w:cstheme="minorHAnsi"/>
        </w:rPr>
      </w:pPr>
    </w:p>
    <w:p w14:paraId="1A39BDC9" w14:textId="77777777" w:rsidR="00944B3A" w:rsidRDefault="00944B3A" w:rsidP="00800DA1">
      <w:pPr>
        <w:spacing w:after="77"/>
        <w:jc w:val="both"/>
        <w:rPr>
          <w:rFonts w:asciiTheme="minorHAnsi" w:hAnsiTheme="minorHAnsi" w:cstheme="minorHAnsi"/>
        </w:rPr>
      </w:pPr>
    </w:p>
    <w:p w14:paraId="6C12EB51" w14:textId="7CB8A56B" w:rsidR="00800DA1" w:rsidRDefault="00800DA1" w:rsidP="00800DA1">
      <w:pPr>
        <w:spacing w:after="28" w:line="247" w:lineRule="auto"/>
        <w:rPr>
          <w:rFonts w:cstheme="minorHAnsi"/>
          <w:b/>
          <w:bCs/>
          <w:color w:val="00000A"/>
          <w:u w:val="single"/>
        </w:rPr>
      </w:pPr>
      <w:r w:rsidRPr="005B0EBD">
        <w:rPr>
          <w:rFonts w:cstheme="minorHAnsi"/>
          <w:b/>
          <w:bCs/>
          <w:color w:val="00000A"/>
          <w:u w:val="single"/>
        </w:rPr>
        <w:t xml:space="preserve">Niveau minimum requis </w:t>
      </w:r>
      <w:r w:rsidR="009012A0">
        <w:rPr>
          <w:rFonts w:cstheme="minorHAnsi"/>
          <w:b/>
          <w:bCs/>
          <w:color w:val="00000A"/>
          <w:u w:val="single"/>
        </w:rPr>
        <w:t>et contenu des sessions</w:t>
      </w:r>
    </w:p>
    <w:p w14:paraId="5F1CD919" w14:textId="77777777" w:rsidR="00800DA1" w:rsidRPr="005B0EBD" w:rsidRDefault="00800DA1" w:rsidP="00800DA1">
      <w:pPr>
        <w:spacing w:after="28" w:line="247" w:lineRule="auto"/>
        <w:rPr>
          <w:rFonts w:asciiTheme="minorHAnsi" w:hAnsiTheme="minorHAnsi" w:cstheme="minorHAnsi"/>
          <w:b/>
          <w:bCs/>
          <w:u w:val="single"/>
        </w:rPr>
      </w:pPr>
    </w:p>
    <w:p w14:paraId="5B6EB34C" w14:textId="52AF06F6" w:rsidR="00800DA1" w:rsidRPr="009012A0" w:rsidRDefault="00800DA1" w:rsidP="00944B3A">
      <w:pPr>
        <w:pStyle w:val="Paragraphedeliste"/>
        <w:numPr>
          <w:ilvl w:val="0"/>
          <w:numId w:val="12"/>
        </w:numPr>
        <w:suppressAutoHyphens w:val="0"/>
        <w:autoSpaceDN/>
        <w:spacing w:after="28" w:line="247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654D2C">
        <w:rPr>
          <w:rFonts w:cstheme="minorHAnsi"/>
          <w:color w:val="00000A"/>
          <w:sz w:val="24"/>
          <w:szCs w:val="24"/>
        </w:rPr>
        <w:t xml:space="preserve">Niveau </w:t>
      </w:r>
      <w:r w:rsidRPr="00654D2C">
        <w:rPr>
          <w:rFonts w:cstheme="minorHAnsi"/>
          <w:sz w:val="24"/>
          <w:szCs w:val="24"/>
        </w:rPr>
        <w:t xml:space="preserve">pagaie </w:t>
      </w:r>
      <w:r w:rsidRPr="00654D2C">
        <w:rPr>
          <w:rFonts w:cstheme="minorHAnsi"/>
          <w:b/>
          <w:sz w:val="24"/>
          <w:szCs w:val="24"/>
        </w:rPr>
        <w:t>verte</w:t>
      </w:r>
      <w:r w:rsidRPr="00654D2C">
        <w:rPr>
          <w:rFonts w:cstheme="minorHAnsi"/>
          <w:color w:val="00000A"/>
          <w:sz w:val="24"/>
          <w:szCs w:val="24"/>
        </w:rPr>
        <w:t xml:space="preserve">  </w:t>
      </w:r>
    </w:p>
    <w:p w14:paraId="1FAAE668" w14:textId="3A23D1C3" w:rsidR="009012A0" w:rsidRPr="009012A0" w:rsidRDefault="009012A0" w:rsidP="00944B3A">
      <w:pPr>
        <w:pStyle w:val="Paragraphedeliste"/>
        <w:numPr>
          <w:ilvl w:val="0"/>
          <w:numId w:val="12"/>
        </w:numPr>
        <w:suppressAutoHyphens w:val="0"/>
        <w:autoSpaceDN/>
        <w:spacing w:after="28" w:line="247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Techniques de sécurité en eau vive</w:t>
      </w:r>
    </w:p>
    <w:p w14:paraId="0B32FE42" w14:textId="79D67BF8" w:rsidR="009012A0" w:rsidRPr="00944B3A" w:rsidRDefault="009012A0" w:rsidP="00944B3A">
      <w:pPr>
        <w:pStyle w:val="Paragraphedeliste"/>
        <w:numPr>
          <w:ilvl w:val="0"/>
          <w:numId w:val="12"/>
        </w:numPr>
        <w:suppressAutoHyphens w:val="0"/>
        <w:autoSpaceDN/>
        <w:spacing w:after="28" w:line="247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Techniques de progression</w:t>
      </w:r>
    </w:p>
    <w:p w14:paraId="1BF1031F" w14:textId="77777777" w:rsidR="00944B3A" w:rsidRPr="00654D2C" w:rsidRDefault="00944B3A" w:rsidP="00944B3A">
      <w:pPr>
        <w:pStyle w:val="Paragraphedeliste"/>
        <w:suppressAutoHyphens w:val="0"/>
        <w:autoSpaceDN/>
        <w:spacing w:after="28" w:line="247" w:lineRule="auto"/>
        <w:ind w:left="142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0E16292" w14:textId="77777777" w:rsidR="00800DA1" w:rsidRDefault="00800DA1" w:rsidP="00800DA1">
      <w:pPr>
        <w:spacing w:after="28" w:line="247" w:lineRule="auto"/>
        <w:rPr>
          <w:rFonts w:asciiTheme="minorHAnsi" w:hAnsiTheme="minorHAnsi" w:cstheme="minorHAnsi"/>
        </w:rPr>
      </w:pPr>
      <w:r>
        <w:rPr>
          <w:rFonts w:cstheme="minorHAnsi"/>
          <w:color w:val="00000A"/>
        </w:rPr>
        <w:t xml:space="preserve">Les </w:t>
      </w:r>
      <w:proofErr w:type="spellStart"/>
      <w:r>
        <w:rPr>
          <w:rFonts w:cstheme="minorHAnsi"/>
          <w:color w:val="00000A"/>
        </w:rPr>
        <w:t>participant.</w:t>
      </w:r>
      <w:proofErr w:type="gramStart"/>
      <w:r>
        <w:rPr>
          <w:rFonts w:cstheme="minorHAnsi"/>
          <w:color w:val="00000A"/>
        </w:rPr>
        <w:t>e.s</w:t>
      </w:r>
      <w:proofErr w:type="spellEnd"/>
      <w:proofErr w:type="gramEnd"/>
      <w:r>
        <w:rPr>
          <w:rFonts w:cstheme="minorHAnsi"/>
          <w:color w:val="00000A"/>
        </w:rPr>
        <w:t xml:space="preserve"> doivent être capables de : </w:t>
      </w:r>
    </w:p>
    <w:p w14:paraId="218F4D76" w14:textId="1FC08E46" w:rsidR="00800DA1" w:rsidRDefault="00800DA1" w:rsidP="00800DA1">
      <w:pPr>
        <w:pStyle w:val="Paragraphedeliste"/>
        <w:numPr>
          <w:ilvl w:val="0"/>
          <w:numId w:val="8"/>
        </w:numPr>
        <w:suppressAutoHyphens w:val="0"/>
        <w:autoSpaceDN/>
        <w:spacing w:after="28" w:line="247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Naviguer </w:t>
      </w:r>
      <w:r w:rsidR="003924AF">
        <w:rPr>
          <w:rFonts w:cstheme="minorHAnsi"/>
          <w:color w:val="00000A"/>
          <w:sz w:val="24"/>
          <w:szCs w:val="24"/>
        </w:rPr>
        <w:t>avec équilibre et aisance</w:t>
      </w:r>
    </w:p>
    <w:p w14:paraId="119B7A37" w14:textId="0C53B570" w:rsidR="00800DA1" w:rsidRDefault="003924AF" w:rsidP="00800DA1">
      <w:pPr>
        <w:pStyle w:val="Paragraphedeliste"/>
        <w:numPr>
          <w:ilvl w:val="0"/>
          <w:numId w:val="8"/>
        </w:numPr>
        <w:suppressAutoHyphens w:val="0"/>
        <w:autoSpaceDN/>
        <w:spacing w:after="28" w:line="247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De récupérer son kayak avec de l’aide</w:t>
      </w:r>
    </w:p>
    <w:p w14:paraId="14AC5B5C" w14:textId="0A3F8EAF" w:rsidR="00800DA1" w:rsidRPr="00430BAF" w:rsidRDefault="003924AF" w:rsidP="00800DA1">
      <w:pPr>
        <w:pStyle w:val="Paragraphedeliste"/>
        <w:numPr>
          <w:ilvl w:val="0"/>
          <w:numId w:val="8"/>
        </w:numPr>
        <w:suppressAutoHyphens w:val="0"/>
        <w:autoSpaceDN/>
        <w:spacing w:after="28" w:line="247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De réaliser plusieurs techniques de pagaie pour maintenir son équilibre et la direction de son kayak</w:t>
      </w:r>
    </w:p>
    <w:p w14:paraId="3339A7EC" w14:textId="77777777" w:rsidR="00800DA1" w:rsidRPr="00430BAF" w:rsidRDefault="00800DA1" w:rsidP="00800DA1">
      <w:pPr>
        <w:pStyle w:val="Paragraphedeliste"/>
        <w:spacing w:after="28" w:line="247" w:lineRule="auto"/>
        <w:ind w:left="214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EBD7DC" w14:textId="77777777" w:rsidR="00800DA1" w:rsidRDefault="00800DA1" w:rsidP="00800DA1">
      <w:pPr>
        <w:pStyle w:val="Paragraphedeliste"/>
        <w:spacing w:after="28" w:line="247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L’équipement à prévoir :</w:t>
      </w:r>
    </w:p>
    <w:p w14:paraId="03C4E592" w14:textId="435186A6" w:rsidR="00800DA1" w:rsidRPr="00430BAF" w:rsidRDefault="00800DA1" w:rsidP="00800DA1">
      <w:pPr>
        <w:pStyle w:val="Paragraphedeliste"/>
        <w:numPr>
          <w:ilvl w:val="0"/>
          <w:numId w:val="8"/>
        </w:numPr>
        <w:suppressAutoHyphens w:val="0"/>
        <w:autoSpaceDN/>
        <w:spacing w:after="18" w:line="235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26578">
        <w:rPr>
          <w:rFonts w:cstheme="minorHAnsi"/>
          <w:color w:val="00000A"/>
          <w:sz w:val="24"/>
          <w:szCs w:val="24"/>
        </w:rPr>
        <w:t xml:space="preserve">Équipement complet pour naviguer </w:t>
      </w:r>
      <w:r>
        <w:rPr>
          <w:rFonts w:cstheme="minorHAnsi"/>
          <w:color w:val="00000A"/>
          <w:sz w:val="24"/>
          <w:szCs w:val="24"/>
        </w:rPr>
        <w:t>en sécurité</w:t>
      </w:r>
    </w:p>
    <w:p w14:paraId="33A7D2EE" w14:textId="77777777" w:rsidR="00800DA1" w:rsidRDefault="00800DA1" w:rsidP="00800DA1">
      <w:pPr>
        <w:spacing w:after="15" w:line="259" w:lineRule="auto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 </w:t>
      </w:r>
      <w:r>
        <w:rPr>
          <w:rFonts w:cstheme="minorHAnsi"/>
          <w:color w:val="00000A"/>
        </w:rPr>
        <w:tab/>
        <w:t xml:space="preserve"> </w:t>
      </w:r>
    </w:p>
    <w:p w14:paraId="4ABF8738" w14:textId="29A75530" w:rsidR="00800DA1" w:rsidRPr="00430BAF" w:rsidRDefault="00800DA1" w:rsidP="003924AF">
      <w:pPr>
        <w:spacing w:after="28" w:line="247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A"/>
        </w:rPr>
        <w:t xml:space="preserve">Les navigations sont organisées par les moniteurs et accompagnées d’une réunion préparatoire avant le départ et d’un bilan de la journée lors du retour de la navigation. </w:t>
      </w:r>
    </w:p>
    <w:p w14:paraId="30B353E6" w14:textId="77777777" w:rsidR="00800DA1" w:rsidRDefault="00800DA1" w:rsidP="00800DA1">
      <w:pPr>
        <w:spacing w:after="15"/>
        <w:ind w:left="1425"/>
        <w:rPr>
          <w:rFonts w:asciiTheme="minorHAnsi" w:hAnsiTheme="minorHAnsi" w:cstheme="minorHAnsi"/>
        </w:rPr>
      </w:pPr>
    </w:p>
    <w:p w14:paraId="6AA66F40" w14:textId="4399CBC8" w:rsidR="00800DA1" w:rsidRDefault="00800DA1" w:rsidP="00800DA1">
      <w:pPr>
        <w:spacing w:after="28" w:line="247" w:lineRule="auto"/>
        <w:rPr>
          <w:rFonts w:cstheme="minorHAnsi"/>
          <w:b/>
          <w:bCs/>
          <w:color w:val="00000A"/>
          <w:u w:val="single"/>
        </w:rPr>
      </w:pPr>
      <w:r w:rsidRPr="000714CF">
        <w:rPr>
          <w:rFonts w:cstheme="minorHAnsi"/>
          <w:b/>
          <w:bCs/>
          <w:color w:val="00000A"/>
          <w:u w:val="single"/>
        </w:rPr>
        <w:t xml:space="preserve">Date et lieu </w:t>
      </w:r>
      <w:r w:rsidR="003019DF">
        <w:rPr>
          <w:rFonts w:cstheme="minorHAnsi"/>
          <w:b/>
          <w:bCs/>
          <w:color w:val="00000A"/>
          <w:u w:val="single"/>
        </w:rPr>
        <w:t>de la formation (*)</w:t>
      </w:r>
      <w:r w:rsidRPr="000714CF">
        <w:rPr>
          <w:rFonts w:cstheme="minorHAnsi"/>
          <w:b/>
          <w:bCs/>
          <w:color w:val="00000A"/>
          <w:u w:val="single"/>
        </w:rPr>
        <w:t xml:space="preserve">  </w:t>
      </w:r>
    </w:p>
    <w:p w14:paraId="0E06DC25" w14:textId="77777777" w:rsidR="00800DA1" w:rsidRPr="000714CF" w:rsidRDefault="00800DA1" w:rsidP="00800DA1">
      <w:pPr>
        <w:spacing w:after="28" w:line="247" w:lineRule="auto"/>
        <w:rPr>
          <w:rFonts w:asciiTheme="minorHAnsi" w:hAnsiTheme="minorHAnsi" w:cstheme="minorHAnsi"/>
          <w:b/>
          <w:bCs/>
          <w:u w:val="single"/>
        </w:rPr>
      </w:pPr>
    </w:p>
    <w:p w14:paraId="59520B6D" w14:textId="77777777" w:rsidR="003924AF" w:rsidRDefault="00800DA1" w:rsidP="00800DA1">
      <w:pPr>
        <w:spacing w:after="14"/>
        <w:rPr>
          <w:rFonts w:cstheme="minorHAnsi"/>
          <w:b/>
          <w:color w:val="009999"/>
        </w:rPr>
      </w:pPr>
      <w:r>
        <w:rPr>
          <w:rFonts w:cstheme="minorHAnsi"/>
          <w:b/>
          <w:color w:val="00000A"/>
        </w:rPr>
        <w:t xml:space="preserve"> </w:t>
      </w:r>
      <w:r>
        <w:rPr>
          <w:rFonts w:cstheme="minorHAnsi"/>
          <w:b/>
          <w:color w:val="00000A"/>
        </w:rPr>
        <w:tab/>
      </w:r>
      <w:r w:rsidR="003924AF">
        <w:rPr>
          <w:rFonts w:cstheme="minorHAnsi"/>
          <w:b/>
          <w:color w:val="009999"/>
        </w:rPr>
        <w:t xml:space="preserve">Dimanche 27 mars sur le bassin nautique de Vaires-sur-Marne à 13h15 </w:t>
      </w:r>
    </w:p>
    <w:p w14:paraId="317AB906" w14:textId="77777777" w:rsidR="003924AF" w:rsidRDefault="003924AF" w:rsidP="00800DA1">
      <w:pPr>
        <w:spacing w:after="14"/>
        <w:rPr>
          <w:rFonts w:cstheme="minorHAnsi"/>
          <w:b/>
          <w:color w:val="009999"/>
        </w:rPr>
      </w:pPr>
    </w:p>
    <w:p w14:paraId="04BEEEEE" w14:textId="7E2B9E3B" w:rsidR="003924AF" w:rsidRDefault="003924AF" w:rsidP="00800DA1">
      <w:pPr>
        <w:spacing w:after="14"/>
        <w:rPr>
          <w:rFonts w:cstheme="minorHAnsi"/>
          <w:b/>
          <w:color w:val="009999"/>
        </w:rPr>
      </w:pPr>
      <w:r>
        <w:rPr>
          <w:rFonts w:cstheme="minorHAnsi"/>
          <w:b/>
          <w:color w:val="009999"/>
        </w:rPr>
        <w:tab/>
        <w:t>Samedi 2 avril sur le bassin de Vaires-sur-Marne à 13h15</w:t>
      </w:r>
    </w:p>
    <w:p w14:paraId="6A6230D2" w14:textId="53F7DE00" w:rsidR="003019DF" w:rsidRDefault="003019DF" w:rsidP="00800DA1">
      <w:pPr>
        <w:spacing w:after="14"/>
        <w:rPr>
          <w:rFonts w:cstheme="minorHAnsi"/>
          <w:b/>
          <w:color w:val="009999"/>
        </w:rPr>
      </w:pPr>
    </w:p>
    <w:p w14:paraId="670C8D8D" w14:textId="705BFCB4" w:rsidR="003019DF" w:rsidRPr="003019DF" w:rsidRDefault="003019DF" w:rsidP="00800DA1">
      <w:pPr>
        <w:spacing w:after="14"/>
        <w:rPr>
          <w:rFonts w:cstheme="minorHAnsi"/>
          <w:b/>
        </w:rPr>
      </w:pPr>
      <w:r w:rsidRPr="003019DF">
        <w:rPr>
          <w:rFonts w:cstheme="minorHAnsi"/>
          <w:b/>
        </w:rPr>
        <w:t>(*) vous pouvez vous inscrire sur les deux dates</w:t>
      </w:r>
    </w:p>
    <w:p w14:paraId="38382E84" w14:textId="1EDFA4B8" w:rsidR="00800DA1" w:rsidRDefault="00800DA1" w:rsidP="00800DA1">
      <w:pPr>
        <w:spacing w:after="14"/>
        <w:rPr>
          <w:rFonts w:asciiTheme="minorHAnsi" w:hAnsiTheme="minorHAnsi" w:cstheme="minorHAnsi"/>
        </w:rPr>
      </w:pPr>
      <w:r>
        <w:rPr>
          <w:rFonts w:cstheme="minorHAnsi"/>
          <w:i/>
          <w:color w:val="00000A"/>
        </w:rPr>
        <w:t xml:space="preserve"> </w:t>
      </w:r>
    </w:p>
    <w:p w14:paraId="0F962852" w14:textId="2DA9D4FB" w:rsidR="00800DA1" w:rsidRPr="003F20D9" w:rsidRDefault="00800DA1" w:rsidP="00800DA1">
      <w:pPr>
        <w:spacing w:after="58"/>
        <w:rPr>
          <w:rFonts w:cstheme="minorHAnsi"/>
          <w:b/>
          <w:bCs/>
          <w:u w:val="single"/>
        </w:rPr>
      </w:pPr>
      <w:r w:rsidRPr="003F20D9">
        <w:rPr>
          <w:rFonts w:cstheme="minorHAnsi"/>
          <w:b/>
          <w:bCs/>
          <w:u w:val="single"/>
        </w:rPr>
        <w:t xml:space="preserve">Inscription </w:t>
      </w:r>
    </w:p>
    <w:p w14:paraId="19517170" w14:textId="7E84D798" w:rsidR="00800DA1" w:rsidRDefault="00800DA1" w:rsidP="00800DA1">
      <w:pPr>
        <w:spacing w:after="58"/>
        <w:rPr>
          <w:rStyle w:val="Lienhypertexte"/>
          <w:rFonts w:cstheme="minorHAnsi"/>
          <w:color w:val="auto"/>
        </w:rPr>
      </w:pPr>
      <w:r>
        <w:rPr>
          <w:rFonts w:cstheme="minorHAnsi"/>
        </w:rPr>
        <w:t xml:space="preserve">Les inscriptions sont effectuées sur le site du Comité régional-Commission mer par le </w:t>
      </w:r>
      <w:hyperlink r:id="rId15" w:history="1">
        <w:r w:rsidRPr="005345CD">
          <w:rPr>
            <w:rStyle w:val="Lienhypertexte"/>
            <w:rFonts w:cstheme="minorHAnsi"/>
            <w:b/>
            <w:bCs/>
          </w:rPr>
          <w:t>for</w:t>
        </w:r>
        <w:r w:rsidRPr="005345CD">
          <w:rPr>
            <w:rStyle w:val="Lienhypertexte"/>
            <w:rFonts w:cstheme="minorHAnsi"/>
            <w:b/>
            <w:bCs/>
          </w:rPr>
          <w:t>mulaire</w:t>
        </w:r>
      </w:hyperlink>
      <w:r>
        <w:rPr>
          <w:rStyle w:val="Lienhypertexte"/>
          <w:rFonts w:cstheme="minorHAnsi"/>
          <w:b/>
          <w:bCs/>
        </w:rPr>
        <w:t xml:space="preserve"> </w:t>
      </w:r>
      <w:r w:rsidR="003019DF">
        <w:rPr>
          <w:rStyle w:val="Lienhypertexte"/>
          <w:rFonts w:cstheme="minorHAnsi"/>
          <w:b/>
          <w:bCs/>
        </w:rPr>
        <w:t xml:space="preserve"> </w:t>
      </w:r>
      <w:r w:rsidR="003019DF" w:rsidRPr="00C0034F">
        <w:rPr>
          <w:rStyle w:val="Lienhypertexte"/>
          <w:rFonts w:cstheme="minorHAnsi"/>
          <w:color w:val="auto"/>
          <w:u w:val="none"/>
        </w:rPr>
        <w:t>en ligne</w:t>
      </w:r>
    </w:p>
    <w:p w14:paraId="325DD5A1" w14:textId="77777777" w:rsidR="003019DF" w:rsidRDefault="003019DF" w:rsidP="00800DA1">
      <w:pPr>
        <w:spacing w:after="58"/>
        <w:rPr>
          <w:rStyle w:val="Lienhypertexte"/>
          <w:rFonts w:cstheme="minorHAnsi"/>
          <w:color w:val="auto"/>
        </w:rPr>
      </w:pPr>
    </w:p>
    <w:p w14:paraId="41DC308E" w14:textId="77777777" w:rsidR="00800DA1" w:rsidRPr="00252F7C" w:rsidRDefault="00800DA1" w:rsidP="003019DF">
      <w:pPr>
        <w:spacing w:line="247" w:lineRule="auto"/>
        <w:rPr>
          <w:rFonts w:asciiTheme="minorHAnsi" w:hAnsiTheme="minorHAnsi" w:cstheme="minorHAnsi"/>
        </w:rPr>
      </w:pPr>
      <w:r w:rsidRPr="00EC330F">
        <w:rPr>
          <w:rFonts w:cstheme="minorHAnsi"/>
          <w:color w:val="00000A"/>
        </w:rPr>
        <w:t xml:space="preserve">Renseignements : </w:t>
      </w:r>
      <w:r w:rsidRPr="00EC330F">
        <w:rPr>
          <w:rFonts w:cstheme="minorHAnsi"/>
          <w:color w:val="0563C1"/>
        </w:rPr>
        <w:t xml:space="preserve"> </w:t>
      </w:r>
    </w:p>
    <w:p w14:paraId="373F8E34" w14:textId="77777777" w:rsidR="00800DA1" w:rsidRPr="00613AF9" w:rsidRDefault="00800DA1" w:rsidP="003019DF">
      <w:pPr>
        <w:numPr>
          <w:ilvl w:val="0"/>
          <w:numId w:val="7"/>
        </w:numPr>
        <w:spacing w:after="11" w:line="247" w:lineRule="auto"/>
        <w:ind w:firstLine="360"/>
        <w:rPr>
          <w:rFonts w:cs="Calibri"/>
          <w:sz w:val="22"/>
          <w:szCs w:val="22"/>
        </w:rPr>
      </w:pPr>
      <w:r w:rsidRPr="00613AF9">
        <w:rPr>
          <w:rFonts w:cstheme="minorHAnsi"/>
          <w:color w:val="0563C1"/>
          <w:u w:color="0563C1"/>
        </w:rPr>
        <w:t>joel.dugay@sfr.fr</w:t>
      </w:r>
      <w:r w:rsidRPr="00613AF9">
        <w:rPr>
          <w:rFonts w:cstheme="minorHAnsi"/>
          <w:color w:val="0563C1"/>
        </w:rPr>
        <w:t xml:space="preserve">   </w:t>
      </w:r>
      <w:r w:rsidRPr="00613AF9">
        <w:rPr>
          <w:rFonts w:cstheme="minorHAnsi"/>
          <w:color w:val="00000A"/>
        </w:rPr>
        <w:t xml:space="preserve"> </w:t>
      </w:r>
      <w:hyperlink r:id="rId16" w:history="1">
        <w:r w:rsidRPr="00613AF9">
          <w:rPr>
            <w:rStyle w:val="Lienhypertexte"/>
            <w:rFonts w:cstheme="minorHAnsi"/>
            <w:u w:val="none"/>
          </w:rPr>
          <w:t>mer@crifck.fr</w:t>
        </w:r>
      </w:hyperlink>
    </w:p>
    <w:p w14:paraId="1C3F39D5" w14:textId="4C42C257" w:rsidR="00800DA1" w:rsidRDefault="00800DA1" w:rsidP="003019DF">
      <w:pPr>
        <w:numPr>
          <w:ilvl w:val="0"/>
          <w:numId w:val="7"/>
        </w:numPr>
        <w:spacing w:after="11" w:line="247" w:lineRule="auto"/>
        <w:ind w:firstLine="360"/>
      </w:pPr>
      <w:r w:rsidRPr="00613AF9">
        <w:rPr>
          <w:rFonts w:cstheme="minorHAnsi"/>
        </w:rPr>
        <w:t>La liste des participants vous sera communiquée pour un éventuel covoiturage</w:t>
      </w:r>
    </w:p>
    <w:p w14:paraId="7F0DC202" w14:textId="77777777" w:rsidR="00800DA1" w:rsidRDefault="00800DA1" w:rsidP="00800DA1">
      <w:pPr>
        <w:spacing w:after="28" w:line="247" w:lineRule="auto"/>
        <w:rPr>
          <w:rFonts w:asciiTheme="minorHAnsi" w:hAnsiTheme="minorHAnsi" w:cstheme="minorHAnsi"/>
          <w:color w:val="00000A"/>
        </w:rPr>
      </w:pPr>
    </w:p>
    <w:p w14:paraId="4DD8B6D2" w14:textId="77777777" w:rsidR="00800DA1" w:rsidRDefault="00800DA1" w:rsidP="00800DA1">
      <w:pPr>
        <w:spacing w:after="28" w:line="247" w:lineRule="auto"/>
        <w:rPr>
          <w:rFonts w:cstheme="minorHAnsi"/>
          <w:b/>
          <w:bCs/>
          <w:color w:val="00000A"/>
          <w:u w:val="single"/>
        </w:rPr>
      </w:pPr>
      <w:r w:rsidRPr="00EC330F">
        <w:rPr>
          <w:rFonts w:cstheme="minorHAnsi"/>
          <w:b/>
          <w:bCs/>
          <w:color w:val="00000A"/>
          <w:u w:val="single"/>
        </w:rPr>
        <w:t xml:space="preserve">Équipement individuel </w:t>
      </w:r>
    </w:p>
    <w:p w14:paraId="0DEA65F1" w14:textId="77777777" w:rsidR="00800DA1" w:rsidRPr="00EC330F" w:rsidRDefault="00800DA1" w:rsidP="00800DA1">
      <w:pPr>
        <w:spacing w:after="28" w:line="247" w:lineRule="auto"/>
        <w:rPr>
          <w:rFonts w:asciiTheme="minorHAnsi" w:hAnsiTheme="minorHAnsi" w:cstheme="minorHAnsi"/>
          <w:b/>
          <w:bCs/>
          <w:u w:val="single"/>
        </w:rPr>
      </w:pPr>
    </w:p>
    <w:p w14:paraId="7455853F" w14:textId="5EE28B06" w:rsidR="00800DA1" w:rsidRPr="003019DF" w:rsidRDefault="00800DA1" w:rsidP="003019DF">
      <w:pPr>
        <w:pStyle w:val="Paragraphedeliste"/>
        <w:numPr>
          <w:ilvl w:val="0"/>
          <w:numId w:val="15"/>
        </w:numPr>
        <w:spacing w:after="28" w:line="247" w:lineRule="auto"/>
        <w:jc w:val="both"/>
        <w:rPr>
          <w:rFonts w:asciiTheme="minorHAnsi" w:hAnsiTheme="minorHAnsi" w:cstheme="minorHAnsi"/>
        </w:rPr>
      </w:pPr>
      <w:r w:rsidRPr="003019DF">
        <w:rPr>
          <w:rFonts w:cstheme="minorHAnsi"/>
          <w:color w:val="00000A"/>
        </w:rPr>
        <w:t xml:space="preserve">Kayak ponté, jupe, pagaie, gilet obligatoire, </w:t>
      </w:r>
      <w:r w:rsidRPr="00266A8F">
        <w:rPr>
          <w:rFonts w:cstheme="minorHAnsi"/>
        </w:rPr>
        <w:t xml:space="preserve">casque </w:t>
      </w:r>
      <w:r w:rsidR="003019DF" w:rsidRPr="00266A8F">
        <w:rPr>
          <w:rFonts w:cstheme="minorHAnsi"/>
        </w:rPr>
        <w:t>obligatoire</w:t>
      </w:r>
      <w:r w:rsidRPr="003019DF">
        <w:rPr>
          <w:rFonts w:cstheme="minorHAnsi"/>
          <w:color w:val="00000A"/>
        </w:rPr>
        <w:t xml:space="preserve"> </w:t>
      </w:r>
    </w:p>
    <w:p w14:paraId="7A0398BD" w14:textId="77777777" w:rsidR="00800DA1" w:rsidRPr="003019DF" w:rsidRDefault="00800DA1" w:rsidP="003019DF">
      <w:pPr>
        <w:pStyle w:val="Paragraphedeliste"/>
        <w:numPr>
          <w:ilvl w:val="0"/>
          <w:numId w:val="15"/>
        </w:numPr>
        <w:spacing w:after="28" w:line="247" w:lineRule="auto"/>
        <w:jc w:val="both"/>
        <w:rPr>
          <w:rFonts w:asciiTheme="minorHAnsi" w:hAnsiTheme="minorHAnsi" w:cstheme="minorHAnsi"/>
        </w:rPr>
      </w:pPr>
      <w:r w:rsidRPr="003019DF">
        <w:rPr>
          <w:rFonts w:cstheme="minorHAnsi"/>
          <w:color w:val="00000A"/>
        </w:rPr>
        <w:t xml:space="preserve">Eau, aliments énergétiques, boisson chaude en thermos. </w:t>
      </w:r>
    </w:p>
    <w:p w14:paraId="77079653" w14:textId="77777777" w:rsidR="00800DA1" w:rsidRPr="003019DF" w:rsidRDefault="00800DA1" w:rsidP="003019DF">
      <w:pPr>
        <w:pStyle w:val="Paragraphedeliste"/>
        <w:numPr>
          <w:ilvl w:val="0"/>
          <w:numId w:val="15"/>
        </w:numPr>
        <w:spacing w:after="28" w:line="247" w:lineRule="auto"/>
        <w:jc w:val="both"/>
        <w:rPr>
          <w:rFonts w:asciiTheme="minorHAnsi" w:hAnsiTheme="minorHAnsi" w:cstheme="minorHAnsi"/>
        </w:rPr>
      </w:pPr>
      <w:r w:rsidRPr="003019DF">
        <w:rPr>
          <w:rFonts w:cstheme="minorHAnsi"/>
          <w:color w:val="00000A"/>
        </w:rPr>
        <w:t xml:space="preserve">Une tenue de navigation chaude, néoprène ou étanches. </w:t>
      </w:r>
    </w:p>
    <w:p w14:paraId="791EDE2B" w14:textId="4E7AD1D5" w:rsidR="00800DA1" w:rsidRPr="003019DF" w:rsidRDefault="00800DA1" w:rsidP="003019DF">
      <w:pPr>
        <w:pStyle w:val="Paragraphedeliste"/>
        <w:numPr>
          <w:ilvl w:val="0"/>
          <w:numId w:val="15"/>
        </w:numPr>
        <w:spacing w:after="28" w:line="247" w:lineRule="auto"/>
        <w:jc w:val="both"/>
        <w:rPr>
          <w:rFonts w:cstheme="minorHAnsi"/>
          <w:color w:val="00000A"/>
        </w:rPr>
      </w:pPr>
      <w:r w:rsidRPr="003019DF">
        <w:rPr>
          <w:rFonts w:cstheme="minorHAnsi"/>
          <w:color w:val="00000A"/>
        </w:rPr>
        <w:t xml:space="preserve">Des vêtements de rechange </w:t>
      </w:r>
    </w:p>
    <w:p w14:paraId="58D0B969" w14:textId="77777777" w:rsidR="003019DF" w:rsidRDefault="003019DF" w:rsidP="00800DA1">
      <w:pPr>
        <w:spacing w:after="28" w:line="247" w:lineRule="auto"/>
        <w:ind w:left="1425"/>
        <w:jc w:val="both"/>
        <w:rPr>
          <w:rFonts w:asciiTheme="minorHAnsi" w:hAnsiTheme="minorHAnsi" w:cstheme="minorHAnsi"/>
          <w:color w:val="00000A"/>
        </w:rPr>
      </w:pPr>
    </w:p>
    <w:sectPr w:rsidR="003019DF" w:rsidSect="000D5D5F">
      <w:pgSz w:w="11907" w:h="16840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9234" w14:textId="77777777" w:rsidR="003A3AF5" w:rsidRDefault="003A3AF5">
      <w:r>
        <w:separator/>
      </w:r>
    </w:p>
  </w:endnote>
  <w:endnote w:type="continuationSeparator" w:id="0">
    <w:p w14:paraId="3A805318" w14:textId="77777777" w:rsidR="003A3AF5" w:rsidRDefault="003A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0987" w14:textId="77777777" w:rsidR="003A3AF5" w:rsidRDefault="003A3AF5">
      <w:r>
        <w:separator/>
      </w:r>
    </w:p>
  </w:footnote>
  <w:footnote w:type="continuationSeparator" w:id="0">
    <w:p w14:paraId="732AF209" w14:textId="77777777" w:rsidR="003A3AF5" w:rsidRDefault="003A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3221"/>
    <w:multiLevelType w:val="hybridMultilevel"/>
    <w:tmpl w:val="8FAAF76A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5A21C02"/>
    <w:multiLevelType w:val="multilevel"/>
    <w:tmpl w:val="96E693F2"/>
    <w:lvl w:ilvl="0">
      <w:start w:val="1"/>
      <w:numFmt w:val="bullet"/>
      <w:lvlText w:val="➢"/>
      <w:lvlJc w:val="left"/>
      <w:pPr>
        <w:ind w:left="34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"/>
      <w:lvlJc w:val="left"/>
      <w:pPr>
        <w:ind w:left="1425" w:firstLine="0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4"/>
        <w:szCs w:val="28"/>
        <w:u w:val="none" w:color="000000"/>
        <w:vertAlign w:val="baseline"/>
      </w:rPr>
    </w:lvl>
    <w:lvl w:ilvl="2">
      <w:start w:val="1"/>
      <w:numFmt w:val="bullet"/>
      <w:lvlText w:val=""/>
      <w:lvlJc w:val="left"/>
      <w:pPr>
        <w:ind w:left="178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D3504"/>
    <w:multiLevelType w:val="hybridMultilevel"/>
    <w:tmpl w:val="566825EC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2A0B245F"/>
    <w:multiLevelType w:val="hybridMultilevel"/>
    <w:tmpl w:val="303CB864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E873590"/>
    <w:multiLevelType w:val="hybridMultilevel"/>
    <w:tmpl w:val="39AA8AE8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EE134FE"/>
    <w:multiLevelType w:val="multilevel"/>
    <w:tmpl w:val="B4209C9C"/>
    <w:lvl w:ilvl="0">
      <w:start w:val="1"/>
      <w:numFmt w:val="bullet"/>
      <w:lvlText w:val="➢"/>
      <w:lvlJc w:val="left"/>
      <w:pPr>
        <w:ind w:left="34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"/>
      <w:lvlJc w:val="left"/>
      <w:pPr>
        <w:ind w:left="1425" w:firstLine="0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4"/>
        <w:szCs w:val="28"/>
        <w:u w:val="none" w:color="000000"/>
        <w:vertAlign w:val="baseline"/>
      </w:rPr>
    </w:lvl>
    <w:lvl w:ilvl="2">
      <w:start w:val="1"/>
      <w:numFmt w:val="bullet"/>
      <w:lvlText w:val=""/>
      <w:lvlJc w:val="left"/>
      <w:pPr>
        <w:ind w:left="1785" w:firstLine="0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2F1D160F"/>
    <w:multiLevelType w:val="hybridMultilevel"/>
    <w:tmpl w:val="2ACA03A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472552"/>
    <w:multiLevelType w:val="hybridMultilevel"/>
    <w:tmpl w:val="FEC2ED78"/>
    <w:lvl w:ilvl="0" w:tplc="70B653D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4F8"/>
    <w:multiLevelType w:val="multilevel"/>
    <w:tmpl w:val="EEB08750"/>
    <w:lvl w:ilvl="0">
      <w:start w:val="1"/>
      <w:numFmt w:val="bullet"/>
      <w:lvlText w:val=""/>
      <w:lvlJc w:val="left"/>
      <w:pPr>
        <w:ind w:left="1416" w:firstLine="0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4"/>
        <w:szCs w:val="28"/>
        <w:u w:val="none" w:color="000000"/>
        <w:vertAlign w:val="baseline"/>
      </w:rPr>
    </w:lvl>
    <w:lvl w:ilvl="1">
      <w:start w:val="1"/>
      <w:numFmt w:val="bullet"/>
      <w:lvlText w:val=""/>
      <w:lvlJc w:val="left"/>
      <w:pPr>
        <w:ind w:left="2496" w:firstLine="0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4"/>
        <w:szCs w:val="28"/>
        <w:u w:val="none" w:color="000000"/>
        <w:vertAlign w:val="baseline"/>
      </w:rPr>
    </w:lvl>
    <w:lvl w:ilvl="2">
      <w:start w:val="1"/>
      <w:numFmt w:val="bullet"/>
      <w:lvlText w:val=""/>
      <w:lvlJc w:val="left"/>
      <w:pPr>
        <w:ind w:left="2856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9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1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3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5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7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9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52A4152A"/>
    <w:multiLevelType w:val="hybridMultilevel"/>
    <w:tmpl w:val="078240F0"/>
    <w:lvl w:ilvl="0" w:tplc="FD8A25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Times New Roman" w:hAnsi="Palatin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10A0E"/>
    <w:multiLevelType w:val="hybridMultilevel"/>
    <w:tmpl w:val="A192E8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035B"/>
    <w:multiLevelType w:val="multilevel"/>
    <w:tmpl w:val="42D8D548"/>
    <w:lvl w:ilvl="0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6E8D5FA6"/>
    <w:multiLevelType w:val="hybridMultilevel"/>
    <w:tmpl w:val="58205192"/>
    <w:lvl w:ilvl="0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21BD1"/>
    <w:multiLevelType w:val="hybridMultilevel"/>
    <w:tmpl w:val="680AA52C"/>
    <w:lvl w:ilvl="0" w:tplc="80C45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4BE3"/>
    <w:multiLevelType w:val="multilevel"/>
    <w:tmpl w:val="0DF6F2CE"/>
    <w:styleLink w:val="WWNum2"/>
    <w:lvl w:ilvl="0">
      <w:numFmt w:val="bullet"/>
      <w:lvlText w:val="-"/>
      <w:lvlJc w:val="left"/>
      <w:pPr>
        <w:ind w:left="720" w:hanging="360"/>
      </w:pPr>
      <w:rPr>
        <w:rFonts w:ascii="Calibri Light" w:hAnsi="Calibri Light" w:cs="F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7"/>
    <w:rsid w:val="00005A69"/>
    <w:rsid w:val="0005402A"/>
    <w:rsid w:val="000C09FF"/>
    <w:rsid w:val="000C3920"/>
    <w:rsid w:val="000D5D5F"/>
    <w:rsid w:val="000F741F"/>
    <w:rsid w:val="001064E0"/>
    <w:rsid w:val="001662D6"/>
    <w:rsid w:val="001967E7"/>
    <w:rsid w:val="001A2AC2"/>
    <w:rsid w:val="001A4C14"/>
    <w:rsid w:val="001C4256"/>
    <w:rsid w:val="001D4844"/>
    <w:rsid w:val="001F66F0"/>
    <w:rsid w:val="00236DDA"/>
    <w:rsid w:val="00247347"/>
    <w:rsid w:val="00266A8F"/>
    <w:rsid w:val="00276572"/>
    <w:rsid w:val="002D50A8"/>
    <w:rsid w:val="003019DF"/>
    <w:rsid w:val="0033217F"/>
    <w:rsid w:val="00346690"/>
    <w:rsid w:val="00363D3C"/>
    <w:rsid w:val="003924AF"/>
    <w:rsid w:val="003A3AF5"/>
    <w:rsid w:val="003F20D9"/>
    <w:rsid w:val="00416936"/>
    <w:rsid w:val="00475630"/>
    <w:rsid w:val="004F6619"/>
    <w:rsid w:val="00522C32"/>
    <w:rsid w:val="005B168C"/>
    <w:rsid w:val="005B68FC"/>
    <w:rsid w:val="00602D22"/>
    <w:rsid w:val="006039D4"/>
    <w:rsid w:val="00665C03"/>
    <w:rsid w:val="006C67F4"/>
    <w:rsid w:val="006D208B"/>
    <w:rsid w:val="006E38FC"/>
    <w:rsid w:val="007000CF"/>
    <w:rsid w:val="007520AD"/>
    <w:rsid w:val="00783FE0"/>
    <w:rsid w:val="007D46DA"/>
    <w:rsid w:val="007E70EC"/>
    <w:rsid w:val="00800DA1"/>
    <w:rsid w:val="00814B1E"/>
    <w:rsid w:val="00831DB4"/>
    <w:rsid w:val="00864F0A"/>
    <w:rsid w:val="00891507"/>
    <w:rsid w:val="0090052B"/>
    <w:rsid w:val="009012A0"/>
    <w:rsid w:val="00905D53"/>
    <w:rsid w:val="00944B3A"/>
    <w:rsid w:val="009F7F98"/>
    <w:rsid w:val="00A5012A"/>
    <w:rsid w:val="00A65303"/>
    <w:rsid w:val="00AD2440"/>
    <w:rsid w:val="00B92F50"/>
    <w:rsid w:val="00BE706B"/>
    <w:rsid w:val="00C0034F"/>
    <w:rsid w:val="00C2656A"/>
    <w:rsid w:val="00C67C41"/>
    <w:rsid w:val="00C86096"/>
    <w:rsid w:val="00CD2496"/>
    <w:rsid w:val="00CF154C"/>
    <w:rsid w:val="00D46D82"/>
    <w:rsid w:val="00DC696A"/>
    <w:rsid w:val="00DF639C"/>
    <w:rsid w:val="00E079FB"/>
    <w:rsid w:val="00E2502F"/>
    <w:rsid w:val="00E47A12"/>
    <w:rsid w:val="00E47BC9"/>
    <w:rsid w:val="00E65B82"/>
    <w:rsid w:val="00ED20DD"/>
    <w:rsid w:val="00EF62A2"/>
    <w:rsid w:val="00F12D4A"/>
    <w:rsid w:val="00F71456"/>
    <w:rsid w:val="00FD501D"/>
    <w:rsid w:val="00FE1091"/>
    <w:rsid w:val="18A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1F1F9"/>
  <w15:chartTrackingRefBased/>
  <w15:docId w15:val="{4290088D-EAC2-42C4-A09C-13BE823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76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47B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9F7F9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jsgrdq">
    <w:name w:val="jsgrdq"/>
    <w:basedOn w:val="Policepardfaut"/>
    <w:rsid w:val="009F7F98"/>
  </w:style>
  <w:style w:type="character" w:styleId="Lienhypertexte">
    <w:name w:val="Hyperlink"/>
    <w:uiPriority w:val="99"/>
    <w:unhideWhenUsed/>
    <w:rsid w:val="009F7F98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F7F9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F7F98"/>
    <w:rPr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F71456"/>
    <w:rPr>
      <w:color w:val="954F72"/>
      <w:u w:val="single"/>
    </w:rPr>
  </w:style>
  <w:style w:type="paragraph" w:customStyle="1" w:styleId="Standard">
    <w:name w:val="Standard"/>
    <w:rsid w:val="00005A69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lang w:eastAsia="en-US"/>
    </w:rPr>
  </w:style>
  <w:style w:type="paragraph" w:styleId="Paragraphedeliste">
    <w:name w:val="List Paragraph"/>
    <w:basedOn w:val="Standard"/>
    <w:uiPriority w:val="34"/>
    <w:qFormat/>
    <w:rsid w:val="00005A69"/>
    <w:pPr>
      <w:spacing w:after="160" w:line="259" w:lineRule="auto"/>
      <w:ind w:left="720"/>
    </w:pPr>
    <w:rPr>
      <w:sz w:val="22"/>
      <w:szCs w:val="22"/>
    </w:rPr>
  </w:style>
  <w:style w:type="numbering" w:customStyle="1" w:styleId="WWNum2">
    <w:name w:val="WWNum2"/>
    <w:basedOn w:val="Aucuneliste"/>
    <w:rsid w:val="00005A6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005A69"/>
    <w:pPr>
      <w:widowControl w:val="0"/>
      <w:suppressAutoHyphens/>
      <w:autoSpaceDN w:val="0"/>
      <w:textAlignment w:val="baseline"/>
    </w:pPr>
    <w:rPr>
      <w:rFonts w:ascii="Cambria" w:eastAsia="SimSun" w:hAnsi="Cambria" w:cs="F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E47BC9"/>
    <w:rPr>
      <w:rFonts w:ascii="Times New Roman" w:eastAsia="Times New Roman" w:hAnsi="Times New Roman"/>
      <w:b/>
    </w:rPr>
  </w:style>
  <w:style w:type="paragraph" w:styleId="En-tte">
    <w:name w:val="header"/>
    <w:basedOn w:val="Normal"/>
    <w:link w:val="En-tteCar"/>
    <w:rsid w:val="00E47BC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47BC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E47BC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E47BC9"/>
    <w:rPr>
      <w:rFonts w:ascii="Times New Roman" w:eastAsia="Times New Roman" w:hAnsi="Times New Roman"/>
    </w:rPr>
  </w:style>
  <w:style w:type="character" w:customStyle="1" w:styleId="Lienhypertexte1">
    <w:name w:val="Lien hypertexte1"/>
    <w:rsid w:val="00E47BC9"/>
    <w:rPr>
      <w:color w:val="0000FF"/>
      <w:u w:val="single"/>
    </w:rPr>
  </w:style>
  <w:style w:type="paragraph" w:customStyle="1" w:styleId="Style2">
    <w:name w:val="Style 2"/>
    <w:rsid w:val="00E47BC9"/>
    <w:pPr>
      <w:widowControl w:val="0"/>
      <w:autoSpaceDE w:val="0"/>
      <w:autoSpaceDN w:val="0"/>
      <w:spacing w:before="252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1">
    <w:name w:val="Style 1"/>
    <w:rsid w:val="00E47B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rsid w:val="00E47BC9"/>
    <w:pPr>
      <w:widowControl w:val="0"/>
      <w:autoSpaceDE w:val="0"/>
      <w:autoSpaceDN w:val="0"/>
      <w:spacing w:line="196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 4"/>
    <w:rsid w:val="00E47BC9"/>
    <w:pPr>
      <w:widowControl w:val="0"/>
      <w:autoSpaceDE w:val="0"/>
      <w:autoSpaceDN w:val="0"/>
      <w:spacing w:before="324"/>
      <w:ind w:right="504"/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3">
    <w:name w:val="Style 3"/>
    <w:rsid w:val="00E47BC9"/>
    <w:pPr>
      <w:widowControl w:val="0"/>
      <w:autoSpaceDE w:val="0"/>
      <w:autoSpaceDN w:val="0"/>
      <w:spacing w:before="180"/>
      <w:ind w:right="576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haracterStyle1">
    <w:name w:val="Character Style 1"/>
    <w:rsid w:val="00E47BC9"/>
    <w:rPr>
      <w:rFonts w:ascii="Bookman Old Style" w:hAnsi="Bookman Old Style" w:cs="Bookman Old Style"/>
      <w:sz w:val="22"/>
      <w:szCs w:val="22"/>
    </w:rPr>
  </w:style>
  <w:style w:type="character" w:customStyle="1" w:styleId="CharacterStyle3">
    <w:name w:val="Character Style 3"/>
    <w:rsid w:val="00E47BC9"/>
    <w:rPr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E4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47BC9"/>
    <w:rPr>
      <w:rFonts w:ascii="Courier New" w:eastAsia="Times New Roman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2765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ansinterligne">
    <w:name w:val="No Spacing"/>
    <w:uiPriority w:val="1"/>
    <w:qFormat/>
    <w:rsid w:val="00276572"/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TableGrid">
    <w:name w:val="TableGrid"/>
    <w:rsid w:val="00800DA1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crifck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er@crifck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e/1FAIpQLSfrGINbrHKCUXnq9tB9i2wcI0govCL0BS99F6tehcPlXOuYWQ/viewform?vc=0&amp;c=0&amp;w=1&amp;flr=0&amp;usp=mail_form_li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yak-ile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80B3A6CDC64EB25C329F93271517" ma:contentTypeVersion="13" ma:contentTypeDescription="Crée un document." ma:contentTypeScope="" ma:versionID="d7f6b1592dcf43262c94beca558d6819">
  <xsd:schema xmlns:xsd="http://www.w3.org/2001/XMLSchema" xmlns:xs="http://www.w3.org/2001/XMLSchema" xmlns:p="http://schemas.microsoft.com/office/2006/metadata/properties" xmlns:ns2="e78377b8-f8b1-4853-af70-1df568b59f66" xmlns:ns3="d61753d0-6a8b-46b2-8d0b-ebe499c6c8c9" targetNamespace="http://schemas.microsoft.com/office/2006/metadata/properties" ma:root="true" ma:fieldsID="5f10d74e87205c35516ab3be67564faf" ns2:_="" ns3:_="">
    <xsd:import namespace="e78377b8-f8b1-4853-af70-1df568b59f66"/>
    <xsd:import namespace="d61753d0-6a8b-46b2-8d0b-ebe499c6c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77b8-f8b1-4853-af70-1df568b59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53d0-6a8b-46b2-8d0b-ebe499c6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06DFA-612E-4654-A65F-B2747063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77b8-f8b1-4853-af70-1df568b59f66"/>
    <ds:schemaRef ds:uri="d61753d0-6a8b-46b2-8d0b-ebe499c6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562F9-3E8A-45B0-8139-21137A9D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A13C3-D376-40AD-816F-B2F248B2B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137FE-3F0A-524A-B398-76260C79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DUGAY</cp:lastModifiedBy>
  <cp:revision>9</cp:revision>
  <cp:lastPrinted>2021-09-02T22:55:00Z</cp:lastPrinted>
  <dcterms:created xsi:type="dcterms:W3CDTF">2021-12-02T12:00:00Z</dcterms:created>
  <dcterms:modified xsi:type="dcterms:W3CDTF">2022-03-09T09:49:00Z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0x010100F43C80B3A6CDC64EB25C329F93271517</vt:lpwstr>
  </property>
</Properties>
</file>